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4747E9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4747E9">
        <w:rPr>
          <w:rFonts w:ascii="GHEA Grapalat" w:hAnsi="GHEA Grapalat"/>
          <w:b w:val="0"/>
          <w:sz w:val="24"/>
          <w:szCs w:val="24"/>
        </w:rPr>
        <w:t xml:space="preserve">06 декабря </w:t>
      </w:r>
      <w:r w:rsidRPr="001A4EC4">
        <w:rPr>
          <w:rFonts w:ascii="GHEA Grapalat" w:hAnsi="GHEA Grapalat"/>
          <w:b w:val="0"/>
          <w:sz w:val="24"/>
          <w:szCs w:val="24"/>
        </w:rPr>
        <w:t>20</w:t>
      </w:r>
      <w:r w:rsidR="004747E9">
        <w:rPr>
          <w:rFonts w:ascii="GHEA Grapalat" w:hAnsi="GHEA Grapalat"/>
          <w:b w:val="0"/>
          <w:sz w:val="24"/>
          <w:szCs w:val="24"/>
        </w:rPr>
        <w:t xml:space="preserve">21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F97BAF" w:rsidRPr="00EA23A2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747E9" w:rsidRPr="00A42EAF">
        <w:rPr>
          <w:rFonts w:ascii="GHEA Grapalat" w:hAnsi="GHEA Grapalat"/>
          <w:i/>
          <w:sz w:val="18"/>
          <w:szCs w:val="16"/>
        </w:rPr>
        <w:t>HAEK-</w:t>
      </w:r>
      <w:r w:rsidR="004747E9">
        <w:rPr>
          <w:rFonts w:ascii="GHEA Grapalat" w:hAnsi="GHEA Grapalat"/>
          <w:i/>
          <w:sz w:val="18"/>
          <w:szCs w:val="16"/>
        </w:rPr>
        <w:t>EA</w:t>
      </w:r>
      <w:r w:rsidR="004747E9" w:rsidRPr="00A42EAF">
        <w:rPr>
          <w:rFonts w:ascii="GHEA Grapalat" w:hAnsi="GHEA Grapalat"/>
          <w:i/>
          <w:sz w:val="18"/>
          <w:szCs w:val="16"/>
        </w:rPr>
        <w:t>APDzB-</w:t>
      </w:r>
      <w:r w:rsidR="004747E9">
        <w:rPr>
          <w:rFonts w:ascii="GHEA Grapalat" w:hAnsi="GHEA Grapalat"/>
          <w:i/>
          <w:sz w:val="18"/>
          <w:szCs w:val="16"/>
        </w:rPr>
        <w:t>24</w:t>
      </w:r>
      <w:r w:rsidR="004747E9" w:rsidRPr="00A42EAF">
        <w:rPr>
          <w:rFonts w:ascii="GHEA Grapalat" w:hAnsi="GHEA Grapalat"/>
          <w:i/>
          <w:sz w:val="18"/>
          <w:szCs w:val="16"/>
        </w:rPr>
        <w:t>/21</w:t>
      </w:r>
    </w:p>
    <w:p w:rsidR="006425EF" w:rsidRPr="001A4EC4" w:rsidRDefault="006425EF" w:rsidP="001A4EC4">
      <w:pPr>
        <w:widowControl w:val="0"/>
        <w:spacing w:after="160" w:line="360" w:lineRule="auto"/>
        <w:rPr>
          <w:rFonts w:ascii="GHEA Grapalat" w:hAnsi="GHEA Grapalat"/>
          <w:szCs w:val="24"/>
        </w:rPr>
      </w:pPr>
    </w:p>
    <w:p w:rsidR="00C0200A" w:rsidRPr="004747E9" w:rsidRDefault="009A5807" w:rsidP="004747E9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4747E9">
        <w:rPr>
          <w:rFonts w:ascii="GHEA Grapalat" w:hAnsi="GHEA Grapalat"/>
          <w:spacing w:val="4"/>
          <w:szCs w:val="24"/>
        </w:rPr>
        <w:t xml:space="preserve">Оценочная комиссия процедуры закупки </w:t>
      </w:r>
      <w:r w:rsidR="00085F00" w:rsidRPr="004747E9">
        <w:rPr>
          <w:rFonts w:ascii="GHEA Grapalat" w:hAnsi="GHEA Grapalat"/>
          <w:spacing w:val="4"/>
          <w:szCs w:val="24"/>
        </w:rPr>
        <w:t>под кодом</w:t>
      </w:r>
      <w:r w:rsidR="004747E9" w:rsidRPr="004747E9">
        <w:rPr>
          <w:rFonts w:ascii="GHEA Grapalat" w:hAnsi="GHEA Grapalat"/>
          <w:spacing w:val="4"/>
          <w:szCs w:val="24"/>
        </w:rPr>
        <w:t xml:space="preserve"> </w:t>
      </w:r>
      <w:r w:rsidR="004747E9" w:rsidRPr="004747E9">
        <w:rPr>
          <w:rFonts w:ascii="GHEA Grapalat" w:hAnsi="GHEA Grapalat"/>
          <w:spacing w:val="4"/>
          <w:szCs w:val="24"/>
        </w:rPr>
        <w:t>HAEK-EAAPDzB-24/21</w:t>
      </w:r>
      <w:r w:rsidR="00085F00" w:rsidRPr="004747E9">
        <w:rPr>
          <w:rFonts w:ascii="GHEA Grapalat" w:hAnsi="GHEA Grapalat"/>
          <w:spacing w:val="4"/>
          <w:szCs w:val="24"/>
        </w:rPr>
        <w:t xml:space="preserve">, организованной с целью приобретения </w:t>
      </w:r>
      <w:r w:rsidR="004747E9" w:rsidRPr="004747E9">
        <w:rPr>
          <w:rFonts w:ascii="GHEA Grapalat" w:hAnsi="GHEA Grapalat"/>
          <w:spacing w:val="4"/>
          <w:szCs w:val="24"/>
        </w:rPr>
        <w:t>Дизель генераторная установка системы аварийного энергоснабжения ААЭС</w:t>
      </w:r>
      <w:r w:rsidR="00085F00" w:rsidRPr="004747E9">
        <w:rPr>
          <w:rFonts w:ascii="GHEA Grapalat" w:hAnsi="GHEA Grapalat"/>
          <w:spacing w:val="4"/>
          <w:szCs w:val="24"/>
        </w:rPr>
        <w:t xml:space="preserve"> для нужд </w:t>
      </w:r>
      <w:r w:rsidR="004747E9" w:rsidRPr="004747E9">
        <w:rPr>
          <w:rFonts w:ascii="GHEA Grapalat" w:hAnsi="GHEA Grapalat"/>
          <w:spacing w:val="4"/>
          <w:szCs w:val="24"/>
        </w:rPr>
        <w:t>ЗАО «ААЭК»</w:t>
      </w:r>
      <w:r w:rsidR="00085F00" w:rsidRPr="004747E9">
        <w:rPr>
          <w:rFonts w:ascii="GHEA Grapalat" w:hAnsi="GHEA Grapalat"/>
          <w:spacing w:val="4"/>
          <w:szCs w:val="24"/>
        </w:rPr>
        <w:t>, ниже представляет запросы,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 w:rsidR="004747E9" w:rsidRPr="004747E9">
        <w:rPr>
          <w:rFonts w:ascii="GHEA Grapalat" w:hAnsi="GHEA Grapalat"/>
          <w:spacing w:val="4"/>
          <w:szCs w:val="24"/>
        </w:rPr>
        <w:t>01.12.2021</w:t>
      </w:r>
      <w:r w:rsidR="00085F00" w:rsidRPr="004747E9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4747E9">
        <w:rPr>
          <w:rFonts w:ascii="GHEA Grapalat" w:hAnsi="GHEA Grapalat"/>
          <w:spacing w:val="4"/>
          <w:szCs w:val="24"/>
        </w:rPr>
        <w:t xml:space="preserve"> </w:t>
      </w:r>
      <w:r w:rsidR="004747E9" w:rsidRPr="004747E9">
        <w:rPr>
          <w:rFonts w:ascii="GHEA Grapalat" w:hAnsi="GHEA Grapalat"/>
          <w:spacing w:val="4"/>
          <w:szCs w:val="24"/>
        </w:rPr>
        <w:t xml:space="preserve">06.12.2021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4747E9">
        <w:rPr>
          <w:rFonts w:ascii="GHEA Grapalat" w:hAnsi="GHEA Grapalat"/>
          <w:spacing w:val="4"/>
          <w:szCs w:val="24"/>
        </w:rPr>
        <w:t>ним</w:t>
      </w:r>
      <w:r w:rsidR="004747E9" w:rsidRPr="004747E9">
        <w:rPr>
          <w:rFonts w:ascii="GHEA Grapalat" w:hAnsi="GHEA Grapalat"/>
          <w:spacing w:val="4"/>
          <w:szCs w:val="24"/>
        </w:rPr>
        <w:t xml:space="preserve"> </w:t>
      </w:r>
      <w:r w:rsidR="00085F00" w:rsidRPr="004747E9">
        <w:rPr>
          <w:rFonts w:ascii="GHEA Grapalat" w:hAnsi="GHEA Grapalat"/>
          <w:spacing w:val="4"/>
          <w:szCs w:val="24"/>
        </w:rPr>
        <w:t>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</w:t>
      </w:r>
      <w:r w:rsidR="004747E9">
        <w:rPr>
          <w:rFonts w:ascii="GHEA Grapalat" w:hAnsi="GHEA Grapalat"/>
          <w:spacing w:val="4"/>
          <w:szCs w:val="24"/>
        </w:rPr>
        <w:t>.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9A5807" w:rsidRDefault="00D64FDA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В целях подготовки корректного технико-коммерческого предложения для участия в процедуре № HAEK-EAAPDzB-24/21 «Дизель-генераторная установка системы аварийного энергоснабжения» просит предоставить ЗАО «ААЭК» информацию по следующим пунктам технической спецификации (далее – ТС):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1. Просим разъяснить процесс лицензирования в Республике Армения Технических Условий на ДГУ, которое предусматривается Разделом 4 Таблицы 1 ТС. Просим дополнить ТС перечнем нормативной документации, в соответствии с которой должны разрабатываться ТУ, принимая во внимание требования лицензирования в Республике Армения (Раздел 4 Таблицы 1 ТС).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2. Просим указать в ТС сроки получения разрешения на строительство со стороны ААЭС (Раздел 3 Таблицы 1 ТС).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3. Просим дополнить ТС перечнем внешних воздействий и событий, согласно документации ААЭС, в том числе ООБ, в соответствии с которыми должно производиться проектирование здания ДГУ. Одновременно, просим указать предусмотрено ли воздействие от падения самолета на здание ДГУ.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lastRenderedPageBreak/>
        <w:t xml:space="preserve">4. Просим дополнить ТС перечнем нормативной документации, регламентирующим разработку проектной документации, включая состав и содержание проектной документации.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5. Просим дополнить п.8.2 ТС предварительным расположением здания СХЗДТМ с учетом требований по размещению баков хранения топлива, обеспечивающих слив топлива из железнодорожной или автомобильной цистерны (п.8.3.1 ТС) с указанием расстояний до железнодорожных и автомобильных путей, аналогично зданиям ДГУ, указанным в п.7.2 ТС.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6. Просим указать на плане расположения на площадке ААЭС точки подключения оборудования ДГУ и СХЗДТМ с указанием расстояний до планируемых мест размещений зданий ДГУ и СХЗДТМ к: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• интерфейсам, указанным в п.7.3.5.3 ТС;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• станционной системе противопожарного водоснабжения согласно п.7.6 ТС;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• </w:t>
      </w:r>
      <w:proofErr w:type="spellStart"/>
      <w:r w:rsidRPr="004747E9">
        <w:rPr>
          <w:rFonts w:ascii="GHEA Grapalat" w:hAnsi="GHEA Grapalat"/>
          <w:i/>
          <w:sz w:val="20"/>
        </w:rPr>
        <w:t>общеблочной</w:t>
      </w:r>
      <w:proofErr w:type="spellEnd"/>
      <w:r w:rsidRPr="004747E9">
        <w:rPr>
          <w:rFonts w:ascii="GHEA Grapalat" w:hAnsi="GHEA Grapalat"/>
          <w:i/>
          <w:sz w:val="20"/>
        </w:rPr>
        <w:t xml:space="preserve"> или системной аккумуляторной батареи согласно п.7.7 ТС;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• станционной системе громкоговорящей связи согласно п.7.11 ТС;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• системе противопожарного водоснабжения (п.8.5 ТС);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• </w:t>
      </w:r>
      <w:proofErr w:type="spellStart"/>
      <w:r w:rsidRPr="004747E9">
        <w:rPr>
          <w:rFonts w:ascii="GHEA Grapalat" w:hAnsi="GHEA Grapalat"/>
          <w:i/>
          <w:sz w:val="20"/>
        </w:rPr>
        <w:t>общеблочной</w:t>
      </w:r>
      <w:proofErr w:type="spellEnd"/>
      <w:r w:rsidRPr="004747E9">
        <w:rPr>
          <w:rFonts w:ascii="GHEA Grapalat" w:hAnsi="GHEA Grapalat"/>
          <w:i/>
          <w:sz w:val="20"/>
        </w:rPr>
        <w:t xml:space="preserve"> или системной аккумуляторной батареи (п.8.6 ТС);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• станционной системе </w:t>
      </w:r>
      <w:proofErr w:type="spellStart"/>
      <w:r w:rsidRPr="004747E9">
        <w:rPr>
          <w:rFonts w:ascii="GHEA Grapalat" w:hAnsi="GHEA Grapalat"/>
          <w:i/>
          <w:sz w:val="20"/>
        </w:rPr>
        <w:t>замазученных</w:t>
      </w:r>
      <w:proofErr w:type="spellEnd"/>
      <w:r w:rsidRPr="004747E9">
        <w:rPr>
          <w:rFonts w:ascii="GHEA Grapalat" w:hAnsi="GHEA Grapalat"/>
          <w:i/>
          <w:sz w:val="20"/>
        </w:rPr>
        <w:t xml:space="preserve"> стоков (п.8.7 ТС);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• системе питьевого водоснабжения и канализации (п.8.8 ТС);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• системе громкоговорящей связи (п.8.9 ТС).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7. Просим дополнить ТС обязанностью ААЭС предоставить ТУ на присоединение оборудования ДГУ и СХЗДТМ по п.6 ТС.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8. Просим дополнить ТС параметрами наводнений, вызванных экстремальными внешними условиями окружающей среды согласно п.7.16 ТС.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9. Просим дополнить ТС обязанностью ААЭС предоставить ТУ на точки подключения оборудования ДГУ по п.9 ТС. </w:t>
      </w:r>
    </w:p>
    <w:p w:rsidR="004747E9" w:rsidRPr="004747E9" w:rsidRDefault="004747E9" w:rsidP="004747E9">
      <w:pPr>
        <w:rPr>
          <w:rFonts w:ascii="GHEA Grapalat" w:hAnsi="GHEA Grapalat"/>
          <w:i/>
          <w:sz w:val="20"/>
        </w:rPr>
      </w:pPr>
      <w:r w:rsidRPr="004747E9">
        <w:rPr>
          <w:rFonts w:ascii="GHEA Grapalat" w:hAnsi="GHEA Grapalat"/>
          <w:i/>
          <w:sz w:val="20"/>
        </w:rPr>
        <w:t xml:space="preserve">10. В соответствии с п.8.3.1 ТС СХЗДТМ должна быть оборудована двумя баками запаса топлива и двумя баками запасами масла. Просим откорректировать ТС и указать итоговое количество баков запаса топлива и масла. </w:t>
      </w:r>
    </w:p>
    <w:p w:rsidR="004747E9" w:rsidRPr="004747E9" w:rsidRDefault="004747E9" w:rsidP="004747E9">
      <w:pPr>
        <w:widowControl w:val="0"/>
        <w:jc w:val="both"/>
        <w:rPr>
          <w:rFonts w:ascii="GHEA Grapalat" w:hAnsi="GHEA Grapalat"/>
          <w:sz w:val="28"/>
          <w:szCs w:val="24"/>
        </w:rPr>
      </w:pPr>
      <w:r w:rsidRPr="004747E9">
        <w:rPr>
          <w:rFonts w:ascii="GHEA Grapalat" w:hAnsi="GHEA Grapalat"/>
          <w:i/>
          <w:sz w:val="20"/>
        </w:rPr>
        <w:t>11. Просим пояснить требование по подключению к существующим системам хранения дизельного топлива и масла (п.7.3.5.3 ТС), учитывая наличие требований по сооружению новой системы хранения запаса дизельного топлива и масла согласно Разделу 8 ТС.</w:t>
      </w:r>
    </w:p>
    <w:p w:rsidR="004747E9" w:rsidRPr="00BD4E37" w:rsidRDefault="004747E9" w:rsidP="004747E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7446E" w:rsidRDefault="00D64FDA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</w:p>
    <w:p w:rsidR="004747E9" w:rsidRPr="004747E9" w:rsidRDefault="004747E9" w:rsidP="004747E9">
      <w:pPr>
        <w:pStyle w:val="af4"/>
        <w:ind w:left="0"/>
        <w:rPr>
          <w:rFonts w:ascii="GHEA Grapalat" w:hAnsi="GHEA Grapalat"/>
          <w:i/>
          <w:lang w:val="ru-RU"/>
        </w:rPr>
      </w:pPr>
      <w:r w:rsidRPr="004747E9">
        <w:rPr>
          <w:rFonts w:ascii="GHEA Grapalat" w:hAnsi="GHEA Grapalat"/>
          <w:i/>
          <w:lang w:val="ru-RU"/>
        </w:rPr>
        <w:t>1. Процесс лицензирования будет проводиться согласно законам РА и постановлениями правительства РА.</w:t>
      </w:r>
    </w:p>
    <w:p w:rsidR="004747E9" w:rsidRPr="004747E9" w:rsidRDefault="004747E9" w:rsidP="004747E9">
      <w:pPr>
        <w:pStyle w:val="af4"/>
        <w:ind w:left="0"/>
        <w:rPr>
          <w:rFonts w:ascii="GHEA Grapalat" w:hAnsi="GHEA Grapalat"/>
          <w:i/>
          <w:lang w:val="ru-RU"/>
        </w:rPr>
      </w:pPr>
      <w:r w:rsidRPr="004747E9">
        <w:rPr>
          <w:rFonts w:ascii="GHEA Grapalat" w:hAnsi="GHEA Grapalat"/>
          <w:i/>
          <w:lang w:val="ru-RU"/>
        </w:rPr>
        <w:t xml:space="preserve">2. Нормативные документы, в соответствии с которыми должны разрабатываться технические условия (ТУ) Подрядчик согласовывает с Заказчиком. </w:t>
      </w:r>
    </w:p>
    <w:p w:rsidR="004747E9" w:rsidRPr="004747E9" w:rsidRDefault="004747E9" w:rsidP="004747E9">
      <w:pPr>
        <w:pStyle w:val="af4"/>
        <w:ind w:left="0"/>
        <w:rPr>
          <w:rFonts w:ascii="GHEA Grapalat" w:hAnsi="GHEA Grapalat"/>
          <w:i/>
          <w:lang w:val="ru-RU"/>
        </w:rPr>
      </w:pPr>
      <w:r w:rsidRPr="004747E9">
        <w:rPr>
          <w:rFonts w:ascii="GHEA Grapalat" w:hAnsi="GHEA Grapalat"/>
          <w:i/>
          <w:lang w:val="ru-RU"/>
        </w:rPr>
        <w:t>3. (Вопрос 2) После получения проектной документации от Подрядчика, Заказчик направляет в государственные органы РА для получения разрешения.</w:t>
      </w:r>
    </w:p>
    <w:p w:rsidR="004747E9" w:rsidRPr="004747E9" w:rsidRDefault="004747E9" w:rsidP="004747E9">
      <w:pPr>
        <w:pStyle w:val="af4"/>
        <w:ind w:left="0"/>
        <w:rPr>
          <w:rFonts w:ascii="GHEA Grapalat" w:hAnsi="GHEA Grapalat"/>
          <w:i/>
          <w:lang w:val="ru-RU"/>
        </w:rPr>
      </w:pPr>
      <w:r w:rsidRPr="004747E9">
        <w:rPr>
          <w:rFonts w:ascii="GHEA Grapalat" w:hAnsi="GHEA Grapalat"/>
          <w:i/>
          <w:lang w:val="ru-RU"/>
        </w:rPr>
        <w:t xml:space="preserve">4. </w:t>
      </w:r>
      <w:r w:rsidRPr="004747E9">
        <w:rPr>
          <w:rFonts w:ascii="GHEA Grapalat" w:hAnsi="GHEA Grapalat"/>
          <w:i/>
          <w:lang w:val="ru-RU"/>
        </w:rPr>
        <w:t xml:space="preserve">(вопросы 3, 6, 8) – ответы на эти вопросы являются исходными данными </w:t>
      </w:r>
      <w:proofErr w:type="gramStart"/>
      <w:r w:rsidRPr="004747E9">
        <w:rPr>
          <w:rFonts w:ascii="GHEA Grapalat" w:hAnsi="GHEA Grapalat"/>
          <w:i/>
          <w:lang w:val="ru-RU"/>
        </w:rPr>
        <w:t>для проектирования</w:t>
      </w:r>
      <w:proofErr w:type="gramEnd"/>
      <w:r w:rsidRPr="004747E9">
        <w:rPr>
          <w:rFonts w:ascii="GHEA Grapalat" w:hAnsi="GHEA Grapalat"/>
          <w:i/>
          <w:lang w:val="ru-RU"/>
        </w:rPr>
        <w:t xml:space="preserve"> и Подрядчик должен сам определить во время проектирования с помощью Заказчика: </w:t>
      </w:r>
    </w:p>
    <w:p w:rsidR="004747E9" w:rsidRPr="004747E9" w:rsidRDefault="004747E9" w:rsidP="004747E9">
      <w:pPr>
        <w:pStyle w:val="af4"/>
        <w:ind w:left="0"/>
        <w:rPr>
          <w:rFonts w:ascii="GHEA Grapalat" w:hAnsi="GHEA Grapalat"/>
          <w:i/>
          <w:lang w:val="ru-RU"/>
        </w:rPr>
      </w:pPr>
      <w:r w:rsidRPr="004747E9">
        <w:rPr>
          <w:rFonts w:ascii="GHEA Grapalat" w:hAnsi="GHEA Grapalat"/>
          <w:i/>
          <w:lang w:val="ru-RU"/>
        </w:rPr>
        <w:t xml:space="preserve">5. </w:t>
      </w:r>
      <w:r w:rsidRPr="004747E9">
        <w:rPr>
          <w:rFonts w:ascii="GHEA Grapalat" w:hAnsi="GHEA Grapalat"/>
          <w:i/>
          <w:lang w:val="ru-RU"/>
        </w:rPr>
        <w:t xml:space="preserve">(вопросы 5, 7, 9, 10 и 11) – ответы на эти вопросы должен определить Подрядчик при выполнении проектирования. </w:t>
      </w:r>
    </w:p>
    <w:p w:rsidR="004747E9" w:rsidRPr="004747E9" w:rsidRDefault="004747E9" w:rsidP="004747E9">
      <w:pPr>
        <w:pStyle w:val="af4"/>
        <w:ind w:left="0"/>
        <w:rPr>
          <w:rFonts w:ascii="GHEA Grapalat" w:hAnsi="GHEA Grapalat"/>
          <w:sz w:val="22"/>
          <w:szCs w:val="24"/>
          <w:lang w:val="ru-RU"/>
        </w:rPr>
      </w:pPr>
      <w:bookmarkStart w:id="0" w:name="_GoBack"/>
      <w:r w:rsidRPr="004747E9">
        <w:rPr>
          <w:rFonts w:ascii="GHEA Grapalat" w:hAnsi="GHEA Grapalat"/>
          <w:i/>
          <w:lang w:val="ru-RU"/>
        </w:rPr>
        <w:t>6. Воздействие на ДГУ от попадания самолета предусмотрено.</w:t>
      </w:r>
    </w:p>
    <w:bookmarkEnd w:id="0"/>
    <w:p w:rsidR="004747E9" w:rsidRPr="00E574FD" w:rsidRDefault="004747E9" w:rsidP="004747E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F498B" w:rsidRPr="00D15444" w:rsidRDefault="00D64FDA" w:rsidP="001B6E60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4747E9" w:rsidRPr="002F440D" w:rsidRDefault="00A7446E" w:rsidP="002F440D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2F440D">
        <w:rPr>
          <w:rFonts w:ascii="GHEA Grapalat" w:hAnsi="GHEA Grapalat"/>
          <w:spacing w:val="4"/>
          <w:szCs w:val="24"/>
        </w:rPr>
        <w:t>по</w:t>
      </w:r>
      <w:r w:rsidR="004A0803" w:rsidRPr="002F440D">
        <w:rPr>
          <w:rFonts w:ascii="GHEA Grapalat" w:hAnsi="GHEA Grapalat"/>
          <w:spacing w:val="4"/>
          <w:szCs w:val="24"/>
        </w:rPr>
        <w:t>д</w:t>
      </w:r>
      <w:r w:rsidRPr="002F440D">
        <w:rPr>
          <w:rFonts w:ascii="GHEA Grapalat" w:hAnsi="GHEA Grapalat"/>
          <w:spacing w:val="4"/>
          <w:szCs w:val="24"/>
        </w:rPr>
        <w:t xml:space="preserve"> код</w:t>
      </w:r>
      <w:r w:rsidR="004A0803" w:rsidRPr="002F440D">
        <w:rPr>
          <w:rFonts w:ascii="GHEA Grapalat" w:hAnsi="GHEA Grapalat"/>
          <w:spacing w:val="4"/>
          <w:szCs w:val="24"/>
        </w:rPr>
        <w:t>ом</w:t>
      </w:r>
      <w:r w:rsidRPr="002F440D">
        <w:rPr>
          <w:rFonts w:ascii="GHEA Grapalat" w:hAnsi="GHEA Grapalat"/>
          <w:spacing w:val="4"/>
          <w:szCs w:val="24"/>
        </w:rPr>
        <w:t xml:space="preserve"> </w:t>
      </w:r>
      <w:r w:rsidR="004747E9" w:rsidRPr="002F440D">
        <w:rPr>
          <w:rFonts w:ascii="GHEA Grapalat" w:hAnsi="GHEA Grapalat"/>
          <w:spacing w:val="4"/>
          <w:szCs w:val="24"/>
        </w:rPr>
        <w:t>HAEK-EAAPDzB-24/21</w:t>
      </w:r>
      <w:r w:rsidR="004747E9" w:rsidRPr="002F440D">
        <w:rPr>
          <w:rFonts w:ascii="GHEA Grapalat" w:hAnsi="GHEA Grapalat"/>
          <w:spacing w:val="4"/>
          <w:szCs w:val="24"/>
        </w:rPr>
        <w:t xml:space="preserve"> – Р. </w:t>
      </w:r>
      <w:proofErr w:type="spellStart"/>
      <w:r w:rsidR="004747E9" w:rsidRPr="002F440D">
        <w:rPr>
          <w:rFonts w:ascii="GHEA Grapalat" w:hAnsi="GHEA Grapalat"/>
          <w:spacing w:val="4"/>
          <w:szCs w:val="24"/>
        </w:rPr>
        <w:t>Рамазян</w:t>
      </w:r>
      <w:proofErr w:type="spellEnd"/>
      <w:r w:rsidR="004747E9" w:rsidRPr="002F440D">
        <w:rPr>
          <w:rFonts w:ascii="GHEA Grapalat" w:hAnsi="GHEA Grapalat"/>
          <w:spacing w:val="4"/>
          <w:szCs w:val="24"/>
        </w:rPr>
        <w:t xml:space="preserve"> </w:t>
      </w:r>
    </w:p>
    <w:p w:rsidR="004747E9" w:rsidRDefault="004747E9" w:rsidP="004747E9">
      <w:pPr>
        <w:widowControl w:val="0"/>
        <w:jc w:val="both"/>
        <w:rPr>
          <w:rFonts w:ascii="GHEA Grapalat" w:hAnsi="GHEA Grapalat"/>
          <w:i/>
          <w:sz w:val="18"/>
          <w:szCs w:val="16"/>
        </w:rPr>
      </w:pPr>
    </w:p>
    <w:p w:rsidR="00185136" w:rsidRDefault="00D64FDA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4747E9">
        <w:rPr>
          <w:rFonts w:ascii="GHEA Grapalat" w:hAnsi="GHEA Grapalat"/>
          <w:szCs w:val="24"/>
        </w:rPr>
        <w:t>+374 10 20 04 91</w:t>
      </w:r>
    </w:p>
    <w:p w:rsidR="004747E9" w:rsidRPr="001A4EC4" w:rsidRDefault="004747E9" w:rsidP="004747E9">
      <w:pPr>
        <w:widowControl w:val="0"/>
        <w:jc w:val="both"/>
        <w:rPr>
          <w:rFonts w:ascii="GHEA Grapalat" w:hAnsi="GHEA Grapalat"/>
          <w:szCs w:val="24"/>
        </w:rPr>
      </w:pP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hyperlink r:id="rId7" w:history="1">
        <w:r w:rsidR="004747E9" w:rsidRPr="00F77017">
          <w:rPr>
            <w:rStyle w:val="ae"/>
            <w:rFonts w:ascii="GHEA Grapalat" w:hAnsi="GHEA Grapalat"/>
            <w:szCs w:val="24"/>
          </w:rPr>
          <w:t>Hripsime.Ramazyan@anpp.am</w:t>
        </w:r>
      </w:hyperlink>
      <w:r w:rsidR="004747E9">
        <w:rPr>
          <w:rFonts w:ascii="GHEA Grapalat" w:hAnsi="GHEA Grapalat"/>
          <w:szCs w:val="24"/>
        </w:rPr>
        <w:t xml:space="preserve"> </w:t>
      </w:r>
    </w:p>
    <w:p w:rsidR="002518F7" w:rsidRPr="004747E9" w:rsidRDefault="00661ACB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4747E9">
        <w:rPr>
          <w:rFonts w:ascii="GHEA Grapalat" w:hAnsi="GHEA Grapalat"/>
          <w:szCs w:val="24"/>
        </w:rPr>
        <w:t xml:space="preserve"> </w:t>
      </w:r>
      <w:r w:rsidR="004747E9" w:rsidRPr="004747E9">
        <w:rPr>
          <w:rFonts w:ascii="GHEA Grapalat" w:hAnsi="GHEA Grapalat"/>
          <w:szCs w:val="24"/>
        </w:rPr>
        <w:t>HAEK-EAAPDzB-24/21</w:t>
      </w: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DBF" w:rsidRDefault="00883DBF">
      <w:r>
        <w:separator/>
      </w:r>
    </w:p>
  </w:endnote>
  <w:endnote w:type="continuationSeparator" w:id="0">
    <w:p w:rsidR="00883DBF" w:rsidRDefault="00883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2F440D">
          <w:rPr>
            <w:rFonts w:ascii="GHEA Grapalat" w:hAnsi="GHEA Grapalat"/>
            <w:noProof/>
            <w:sz w:val="24"/>
            <w:szCs w:val="24"/>
          </w:rPr>
          <w:t>3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DBF" w:rsidRDefault="00883DBF">
      <w:r>
        <w:separator/>
      </w:r>
    </w:p>
  </w:footnote>
  <w:footnote w:type="continuationSeparator" w:id="0">
    <w:p w:rsidR="00883DBF" w:rsidRDefault="00883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440D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747E9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83DBF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95A515-4676-48AC-91A6-39436C85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af4">
    <w:name w:val="List Paragraph"/>
    <w:basedOn w:val="a"/>
    <w:uiPriority w:val="34"/>
    <w:qFormat/>
    <w:rsid w:val="004747E9"/>
    <w:pPr>
      <w:ind w:left="720"/>
      <w:contextualSpacing/>
    </w:pPr>
    <w:rPr>
      <w:rFonts w:ascii="Times New Roman" w:eastAsia="Batang" w:hAnsi="Times New Roman"/>
      <w:sz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ipsime.Ramaz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11</cp:revision>
  <cp:lastPrinted>2012-06-13T06:43:00Z</cp:lastPrinted>
  <dcterms:created xsi:type="dcterms:W3CDTF">2018-08-08T07:12:00Z</dcterms:created>
  <dcterms:modified xsi:type="dcterms:W3CDTF">2021-12-06T12:14:00Z</dcterms:modified>
</cp:coreProperties>
</file>